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Neumarket, la web que le apostó a la venta de llantas por internet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comercio electrónico ha pasado de ser una tendencia a adquirir mayor relevancia en nuestras rutinas. Su uso se ha expandido por todo el mundo con una </w:t>
      </w:r>
      <w:r w:rsidDel="00000000" w:rsidR="00000000" w:rsidRPr="00000000">
        <w:rPr>
          <w:rtl w:val="0"/>
        </w:rPr>
        <w:t xml:space="preserve">extensa </w:t>
      </w:r>
      <w:r w:rsidDel="00000000" w:rsidR="00000000" w:rsidRPr="00000000">
        <w:rPr>
          <w:rtl w:val="0"/>
        </w:rPr>
        <w:t xml:space="preserve">variedad de productos y servicios que se ofrecen a cualquier tipo de consumidor; en internet hay de todo para todos.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Como parte la revolución que significan las ventas por internet, las llantas también son un producto que podemos encontrar en línea y, aunque </w:t>
      </w:r>
      <w:r w:rsidDel="00000000" w:rsidR="00000000" w:rsidRPr="00000000">
        <w:rPr>
          <w:rtl w:val="0"/>
        </w:rPr>
        <w:t xml:space="preserve">sea </w:t>
      </w:r>
      <w:r w:rsidDel="00000000" w:rsidR="00000000" w:rsidRPr="00000000">
        <w:rPr>
          <w:rtl w:val="0"/>
        </w:rPr>
        <w:t xml:space="preserve">un artículo que adquirimos hasta que es necesario, cuando llega el momento de escoger la mejor opción para nuestro auto no sabemos por dónde empezar.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Justamente, Neumarket.com.mx es una empresa de venta de llantas relativamente nueva en nuestro país, la cual ofrece sus productos únicamente vía internet. Inició operaciones en México a mediados de 2016 gracias a la visión de crecimiento de sus fundadores e inversionistas que apostaron al mercado mexicano.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Basta con analizar el mercado automotriz en Latinoamérica y observar que México es una de las opciones más relevantes para invertir en este sector debido al importante tamaño de su parque vehicular.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Además, Neumarket.com.mx cuenta con un </w:t>
      </w:r>
      <w:r w:rsidDel="00000000" w:rsidR="00000000" w:rsidRPr="00000000">
        <w:rPr>
          <w:rtl w:val="0"/>
        </w:rPr>
        <w:t xml:space="preserve">amplio </w:t>
      </w:r>
      <w:r w:rsidDel="00000000" w:rsidR="00000000" w:rsidRPr="00000000">
        <w:rPr>
          <w:rtl w:val="0"/>
        </w:rPr>
        <w:t xml:space="preserve">catálogo que ofrece hasta más de 20 marcas distintas para automoviles, camionetas y camiones; asimismo, tienen un portafolio de más de ocho mil referencias y eso les permite ofrecer todos los rangos de precios para ajustarse a las necesidades de los consumidores.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No hay un segmento determinado que defina a los clientes de Neumarket.com.mx, puede ser cualquier persona o empresa con la necesidad de comprar llantas, pero que además busque calidad y ahorro de tiempo y dinero.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Aunque podría pensarse que vender llantas es difícil, la mejor época de ventas es durante el último semestre del año debido a promociones que se realizan durante esas fechas como El Buen Fin o </w:t>
      </w:r>
      <w:r w:rsidDel="00000000" w:rsidR="00000000" w:rsidRPr="00000000">
        <w:rPr>
          <w:i w:val="1"/>
          <w:rtl w:val="0"/>
        </w:rPr>
        <w:t xml:space="preserve">Black Friday. </w:t>
      </w:r>
      <w:r w:rsidDel="00000000" w:rsidR="00000000" w:rsidRPr="00000000">
        <w:rPr>
          <w:rtl w:val="0"/>
        </w:rPr>
        <w:t xml:space="preserve">“Es durante esta temporada que nos preocupamos por ofrecerles descuentos reales a nuestros clientes y ofertas que nos posicionen como la mejor opción para comprar llantas, explicó Fernando González, coordinador de ventas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Neumarket.com.mx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idea de vender en internet es algo cotidiano; sin embargo, vender llantas representa un reto diferente pues son objetos costosos y requieren de una instalación profesional; de ahí su propuesta de valor: una experiencia de compra satisfactoria donde los clientes puedan disfrutar de servicios adicionales como envío e instalación profesional, principalmente.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“Para el 2018,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Neumarket.com.mx</w:t>
        </w:r>
      </w:hyperlink>
      <w:r w:rsidDel="00000000" w:rsidR="00000000" w:rsidRPr="00000000">
        <w:rPr>
          <w:rtl w:val="0"/>
        </w:rPr>
        <w:t xml:space="preserve"> tiene un plan de inversión para la mejora de nuestra operación y poder brindar un mejor servicio al cliente, así como reducir nuestros tiempos de entrega. Constantemente estamos en la mejora de nuestras plataformas de servicio y actualizamos nuestra página web, así como el catálogo que ofrecemos”, comentó Fernando González.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“Tan sólo al cierre del 2017, las ventas mensuales crecieron más de un 100% en relación al cierre del año anterior, por lo que definitivamente este 2018 traerá muchas cosas buenas para Neumarket.com.mx.”, finalizó.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Neumarket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Trebuchet MS" w:cs="Trebuchet MS" w:eastAsia="Trebuchet MS" w:hAnsi="Trebuchet MS"/>
          <w:color w:val="02020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Neumarket es una empresa que brinda una experiencia única de lo que significa comprar a través del comercio electrónico. Neumarket viene a revolucionar el mercado de venta de llantas online en Latinoamérica, convirtiéndose en líder de ventas en este sector.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744823" cy="13382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823" cy="1338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eumarket.com.mx/" TargetMode="External"/><Relationship Id="rId7" Type="http://schemas.openxmlformats.org/officeDocument/2006/relationships/hyperlink" Target="https://www.neumarket.com.mx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